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4D81" w:rsidRPr="001B4D81" w:rsidRDefault="001B4D81" w:rsidP="001B4D81">
      <w:pPr>
        <w:keepNext/>
        <w:spacing w:before="120" w:after="6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mallCaps/>
          <w:color w:val="000000"/>
          <w:kern w:val="32"/>
          <w:sz w:val="24"/>
          <w:szCs w:val="24"/>
          <w:lang w:eastAsia="ru-RU"/>
        </w:rPr>
      </w:pPr>
      <w:r w:rsidRPr="001B4D81">
        <w:rPr>
          <w:rFonts w:ascii="UkrainianBaltica" w:eastAsia="Times New Roman" w:hAnsi="UkrainianBaltica" w:cs="Arial"/>
          <w:b/>
          <w:bCs/>
          <w:noProof/>
          <w:color w:val="000000"/>
          <w:kern w:val="32"/>
          <w:sz w:val="32"/>
          <w:szCs w:val="32"/>
          <w:bdr w:val="none" w:sz="0" w:space="0" w:color="auto" w:frame="1"/>
          <w:lang w:val="ru-RU" w:eastAsia="ru-RU"/>
        </w:rPr>
        <w:drawing>
          <wp:inline distT="0" distB="0" distL="0" distR="0" wp14:anchorId="1187F196" wp14:editId="274BC71C">
            <wp:extent cx="438150" cy="609600"/>
            <wp:effectExtent l="0" t="0" r="0" b="0"/>
            <wp:docPr id="1" name="Рисунок 1" descr="https://lh7-us.googleusercontent.com/xGIv4mslw8DJ7UcXXQ8voE1I5ksXf7Id5FQCA7W7EUg8QrqiX-f8VxIlk_Wo4oS1g6vHQow1egyzWb3u5nCYV_Fcgg-uEaPxZ7Bd_n7eRBsU6Pf4v8K3_kHdiSKiHdwJjyv7mm2QZZxJVO50Z-vIx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lh7-us.googleusercontent.com/xGIv4mslw8DJ7UcXXQ8voE1I5ksXf7Id5FQCA7W7EUg8QrqiX-f8VxIlk_Wo4oS1g6vHQow1egyzWb3u5nCYV_Fcgg-uEaPxZ7Bd_n7eRBsU6Pf4v8K3_kHdiSKiHdwJjyv7mm2QZZxJVO50Z-vIxQ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4D81" w:rsidRPr="001B4D81" w:rsidRDefault="001B4D81" w:rsidP="001B4D81">
      <w:pPr>
        <w:spacing w:before="180" w:after="36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1B4D81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ІЧНЯНСЬКА  МІСЬКА РАДА</w:t>
      </w:r>
    </w:p>
    <w:p w:rsidR="001B4D81" w:rsidRPr="001B4D81" w:rsidRDefault="001B4D81" w:rsidP="001B4D81">
      <w:pPr>
        <w:spacing w:before="180" w:after="360" w:line="240" w:lineRule="auto"/>
        <w:jc w:val="center"/>
        <w:rPr>
          <w:rFonts w:ascii="Times New Roman" w:eastAsia="Times New Roman" w:hAnsi="Times New Roman" w:cs="Times New Roman"/>
          <w:b/>
          <w:smallCaps/>
          <w:sz w:val="32"/>
          <w:szCs w:val="32"/>
          <w:lang w:eastAsia="ru-RU"/>
        </w:rPr>
      </w:pPr>
      <w:r w:rsidRPr="001B4D81">
        <w:rPr>
          <w:rFonts w:ascii="Times New Roman" w:eastAsia="Times New Roman" w:hAnsi="Times New Roman" w:cs="Times New Roman"/>
          <w:b/>
          <w:smallCaps/>
          <w:color w:val="000000"/>
          <w:sz w:val="32"/>
          <w:szCs w:val="32"/>
          <w:lang w:eastAsia="ru-RU"/>
        </w:rPr>
        <w:t xml:space="preserve">РОЗПОРЯДЖЕННЯ </w:t>
      </w:r>
    </w:p>
    <w:p w:rsidR="001B4D81" w:rsidRPr="001B4D81" w:rsidRDefault="00E944D8" w:rsidP="001B4D81">
      <w:pPr>
        <w:spacing w:before="180" w:after="360" w:line="240" w:lineRule="auto"/>
        <w:jc w:val="right"/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31 липня</w:t>
      </w:r>
      <w:r w:rsidR="001B4D81"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 року                             м. Ічня</w:t>
      </w:r>
      <w:r w:rsidR="001B4D81" w:rsidRPr="001B4D81"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  <w:lang w:eastAsia="ru-RU"/>
        </w:rPr>
        <w:t xml:space="preserve">                                    </w:t>
      </w:r>
      <w:r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  <w:lang w:eastAsia="ru-RU"/>
        </w:rPr>
        <w:t xml:space="preserve">                              </w:t>
      </w:r>
      <w:r w:rsidR="001B4D81" w:rsidRPr="001B4D81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eastAsia="ru-RU"/>
        </w:rPr>
        <w:t>№</w:t>
      </w:r>
      <w:r w:rsidR="001B4D81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eastAsia="ru-RU"/>
        </w:rPr>
        <w:t xml:space="preserve"> </w:t>
      </w:r>
      <w:r w:rsidR="001B4D81" w:rsidRPr="001B4D81"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mallCaps/>
          <w:color w:val="000000"/>
          <w:sz w:val="28"/>
          <w:szCs w:val="28"/>
          <w:lang w:eastAsia="ru-RU"/>
        </w:rPr>
        <w:t>197</w:t>
      </w:r>
    </w:p>
    <w:p w:rsidR="001B4D81" w:rsidRPr="001B4D81" w:rsidRDefault="001B4D81" w:rsidP="00E944D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B4D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Про створення комісії  </w:t>
      </w:r>
    </w:p>
    <w:p w:rsidR="001B4D81" w:rsidRPr="001B4D81" w:rsidRDefault="001B4D81" w:rsidP="001B4D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4D81" w:rsidRPr="001B4D81" w:rsidRDefault="001B4D81" w:rsidP="001B4D81">
      <w:pPr>
        <w:spacing w:before="60" w:after="60" w:line="240" w:lineRule="auto"/>
        <w:ind w:right="-142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r w:rsidRPr="001B4D81">
        <w:rPr>
          <w:rFonts w:ascii="Times New Roman" w:eastAsia="Times New Roman" w:hAnsi="Times New Roman" w:cs="Times New Roman"/>
          <w:sz w:val="28"/>
          <w:szCs w:val="28"/>
          <w:lang w:eastAsia="uk-UA"/>
        </w:rPr>
        <w:t>На підставі звернення громадян</w:t>
      </w:r>
      <w:r>
        <w:rPr>
          <w:rFonts w:ascii="Times New Roman" w:eastAsia="Times New Roman" w:hAnsi="Times New Roman" w:cs="Times New Roman"/>
          <w:sz w:val="28"/>
          <w:szCs w:val="28"/>
          <w:lang w:eastAsia="uk-UA"/>
        </w:rPr>
        <w:t>ки</w:t>
      </w:r>
      <w:r w:rsidRPr="001B4D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1F4DE1">
        <w:rPr>
          <w:rFonts w:ascii="Times New Roman" w:eastAsia="Times New Roman" w:hAnsi="Times New Roman" w:cs="Times New Roman"/>
          <w:sz w:val="28"/>
          <w:szCs w:val="28"/>
          <w:lang w:eastAsia="uk-UA"/>
        </w:rPr>
        <w:t>***</w:t>
      </w:r>
      <w:r w:rsidR="00E944D8">
        <w:rPr>
          <w:rFonts w:ascii="Times New Roman" w:eastAsia="Times New Roman" w:hAnsi="Times New Roman" w:cs="Times New Roman"/>
          <w:sz w:val="28"/>
          <w:szCs w:val="28"/>
          <w:lang w:eastAsia="uk-UA"/>
        </w:rPr>
        <w:t>,</w:t>
      </w:r>
      <w:r w:rsidRPr="001B4D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944D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жительки </w:t>
      </w:r>
      <w:bookmarkStart w:id="0" w:name="_GoBack"/>
      <w:bookmarkEnd w:id="0"/>
      <w:r w:rsidR="00EE2C56">
        <w:rPr>
          <w:rFonts w:ascii="Times New Roman" w:eastAsia="Times New Roman" w:hAnsi="Times New Roman" w:cs="Times New Roman"/>
          <w:sz w:val="28"/>
          <w:szCs w:val="28"/>
          <w:lang w:eastAsia="uk-UA"/>
        </w:rPr>
        <w:t>***</w:t>
      </w:r>
      <w:r w:rsidR="009A34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="00EE2C56">
        <w:rPr>
          <w:rFonts w:ascii="Times New Roman" w:eastAsia="Times New Roman" w:hAnsi="Times New Roman" w:cs="Times New Roman"/>
          <w:sz w:val="28"/>
          <w:szCs w:val="28"/>
          <w:lang w:eastAsia="uk-UA"/>
        </w:rPr>
        <w:t>***</w:t>
      </w:r>
      <w:r w:rsidR="009A34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="00E944D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</w:t>
      </w:r>
      <w:r w:rsidRPr="001B4D81">
        <w:rPr>
          <w:rFonts w:ascii="Times New Roman" w:eastAsia="Times New Roman" w:hAnsi="Times New Roman" w:cs="Times New Roman"/>
          <w:sz w:val="28"/>
          <w:szCs w:val="28"/>
          <w:lang w:eastAsia="uk-UA"/>
        </w:rPr>
        <w:t>щодо підтоплення ї</w:t>
      </w:r>
      <w:r w:rsidR="009A3438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ї квартири сусідами з </w:t>
      </w:r>
      <w:r w:rsidR="003023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квартири </w:t>
      </w:r>
      <w:r w:rsidR="001F4DE1">
        <w:rPr>
          <w:rFonts w:ascii="Times New Roman" w:eastAsia="Times New Roman" w:hAnsi="Times New Roman" w:cs="Times New Roman"/>
          <w:sz w:val="28"/>
          <w:szCs w:val="28"/>
          <w:lang w:eastAsia="uk-UA"/>
        </w:rPr>
        <w:t>***</w:t>
      </w:r>
      <w:r w:rsidR="003023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за вказаною адресою, </w:t>
      </w:r>
      <w:r w:rsidRPr="001B4D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керуючись пунктом 20 частини 4 статті 42 Закону України «Про місцеве самоврядування в Україні»,</w:t>
      </w:r>
    </w:p>
    <w:p w:rsidR="001B4D81" w:rsidRPr="001B4D81" w:rsidRDefault="001B4D81" w:rsidP="001B4D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4D81" w:rsidRPr="001B4D81" w:rsidRDefault="001B4D81" w:rsidP="001B4D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ЗОБОВ’ЯЗУЮ </w:t>
      </w:r>
      <w:r w:rsidRPr="001B4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1B4D81" w:rsidRPr="001B4D81" w:rsidRDefault="001B4D81" w:rsidP="001B4D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1B4D81" w:rsidRPr="001B4D81" w:rsidRDefault="001B4D81" w:rsidP="001B4D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B4D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1. Створити комісі</w:t>
      </w:r>
      <w:r w:rsidR="003023E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ю для розгляду звернення </w:t>
      </w:r>
      <w:r w:rsidR="001F4DE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***</w:t>
      </w:r>
      <w:r w:rsidR="003023EA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, жительки</w:t>
      </w:r>
      <w:r w:rsidRPr="001B4D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</w:t>
      </w:r>
      <w:r w:rsidR="00EE2C56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***</w:t>
      </w:r>
      <w:r w:rsidR="003023EA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, </w:t>
      </w:r>
      <w:r w:rsidRPr="001B4D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у складі:</w:t>
      </w:r>
    </w:p>
    <w:p w:rsidR="001B4D81" w:rsidRPr="001B4D81" w:rsidRDefault="001B4D81" w:rsidP="001B4D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B4D81" w:rsidRPr="001B4D81" w:rsidRDefault="001B4D81" w:rsidP="001B4D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  <w:r w:rsidRPr="001B4D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 xml:space="preserve">Голова комісії: </w:t>
      </w:r>
      <w:proofErr w:type="spellStart"/>
      <w:r w:rsidRPr="001B4D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>Животяга</w:t>
      </w:r>
      <w:proofErr w:type="spellEnd"/>
      <w:r w:rsidRPr="001B4D81">
        <w:rPr>
          <w:rFonts w:ascii="Times New Roman" w:eastAsia="Times New Roman" w:hAnsi="Times New Roman" w:cs="Times New Roman"/>
          <w:color w:val="000000"/>
          <w:sz w:val="28"/>
          <w:szCs w:val="28"/>
          <w:lang w:eastAsia="uk-UA"/>
        </w:rPr>
        <w:t xml:space="preserve"> Ярослав Васильович – перший заступник міського голови з питань діяльності виконавчих органів ради.</w:t>
      </w:r>
    </w:p>
    <w:p w:rsidR="001B4D81" w:rsidRPr="001B4D81" w:rsidRDefault="001B4D81" w:rsidP="001B4D8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uk-UA"/>
        </w:rPr>
      </w:pPr>
    </w:p>
    <w:p w:rsidR="001B4D81" w:rsidRDefault="001B4D81" w:rsidP="001B4D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  <w:r w:rsidRPr="001B4D8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  <w:t>Члени комісії:</w:t>
      </w:r>
    </w:p>
    <w:p w:rsidR="003023EA" w:rsidRPr="001B4D81" w:rsidRDefault="003023EA" w:rsidP="001B4D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uk-UA"/>
        </w:rPr>
      </w:pPr>
    </w:p>
    <w:p w:rsidR="001B4D81" w:rsidRPr="001B4D81" w:rsidRDefault="001B4D81" w:rsidP="001B4D81">
      <w:pPr>
        <w:numPr>
          <w:ilvl w:val="0"/>
          <w:numId w:val="1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  <w:proofErr w:type="spellStart"/>
      <w:r w:rsidRPr="001B4D81">
        <w:rPr>
          <w:rFonts w:ascii="Times New Roman" w:eastAsia="Times New Roman" w:hAnsi="Times New Roman" w:cs="Times New Roman"/>
          <w:sz w:val="28"/>
          <w:szCs w:val="28"/>
          <w:lang w:eastAsia="uk-UA"/>
        </w:rPr>
        <w:t>Марковський</w:t>
      </w:r>
      <w:proofErr w:type="spellEnd"/>
      <w:r w:rsidRPr="001B4D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 Сергій Олександрович – завідувач сектору архітектури та містобудування міської ради;</w:t>
      </w:r>
    </w:p>
    <w:p w:rsidR="001B4D81" w:rsidRDefault="001B4D81" w:rsidP="001B4D81">
      <w:pPr>
        <w:numPr>
          <w:ilvl w:val="0"/>
          <w:numId w:val="1"/>
        </w:numPr>
        <w:spacing w:after="0" w:line="240" w:lineRule="auto"/>
        <w:ind w:right="-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Дроздова Наталія Павлівна – головний спеціаліст відділу земельних ресурсів міської ради;</w:t>
      </w:r>
    </w:p>
    <w:p w:rsidR="00CB39AA" w:rsidRPr="00CB39AA" w:rsidRDefault="00CB39AA" w:rsidP="00CB39AA">
      <w:pPr>
        <w:pStyle w:val="a5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uk-UA"/>
        </w:rPr>
      </w:pPr>
      <w:r>
        <w:rPr>
          <w:rFonts w:ascii="Times New Roman" w:hAnsi="Times New Roman" w:cs="Times New Roman"/>
          <w:sz w:val="28"/>
          <w:szCs w:val="28"/>
          <w:lang w:eastAsia="uk-UA"/>
        </w:rPr>
        <w:t>Крикуха Руслана Володимирівна – провідний спеціаліст юридичного відділу міської ради;</w:t>
      </w:r>
    </w:p>
    <w:p w:rsidR="003023EA" w:rsidRPr="003023EA" w:rsidRDefault="003023EA" w:rsidP="003023EA">
      <w:pPr>
        <w:pStyle w:val="a5"/>
        <w:keepLines/>
        <w:numPr>
          <w:ilvl w:val="0"/>
          <w:numId w:val="1"/>
        </w:numPr>
        <w:spacing w:after="0" w:line="240" w:lineRule="auto"/>
        <w:ind w:right="-142"/>
        <w:jc w:val="both"/>
        <w:rPr>
          <w:rFonts w:ascii="Times New Roman" w:hAnsi="Times New Roman" w:cs="Times New Roman"/>
          <w:sz w:val="28"/>
          <w:szCs w:val="28"/>
        </w:rPr>
      </w:pPr>
      <w:r w:rsidRPr="00F22467">
        <w:rPr>
          <w:rFonts w:ascii="Times New Roman" w:hAnsi="Times New Roman" w:cs="Times New Roman"/>
          <w:sz w:val="28"/>
          <w:szCs w:val="28"/>
        </w:rPr>
        <w:t xml:space="preserve">Іванченко Тетяна Миколаївна – </w:t>
      </w:r>
      <w:r w:rsidRPr="002779E4">
        <w:rPr>
          <w:rFonts w:ascii="Times New Roman" w:hAnsi="Times New Roman" w:cs="Times New Roman"/>
          <w:sz w:val="28"/>
          <w:szCs w:val="28"/>
          <w:lang w:eastAsia="uk-UA"/>
        </w:rPr>
        <w:t xml:space="preserve">головний спеціаліст </w:t>
      </w:r>
      <w:r w:rsidRPr="00F22467">
        <w:rPr>
          <w:rFonts w:ascii="Times New Roman" w:hAnsi="Times New Roman" w:cs="Times New Roman"/>
          <w:sz w:val="28"/>
          <w:szCs w:val="28"/>
        </w:rPr>
        <w:t>відділу житлово-комунального господарства, комунальної власності та благоустрою міської ради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B4D81" w:rsidRPr="001B4D81" w:rsidRDefault="001B4D81" w:rsidP="001B4D81">
      <w:pPr>
        <w:numPr>
          <w:ilvl w:val="0"/>
          <w:numId w:val="1"/>
        </w:numPr>
        <w:spacing w:after="0" w:line="240" w:lineRule="auto"/>
        <w:ind w:right="-1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Трохименко Анатолій Іванович – головний інженер КП «Ічнянське ВУЖКГ».</w:t>
      </w:r>
    </w:p>
    <w:p w:rsidR="001B4D81" w:rsidRPr="001B4D81" w:rsidRDefault="001B4D81" w:rsidP="001B4D81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uk-UA"/>
        </w:rPr>
      </w:pPr>
    </w:p>
    <w:p w:rsidR="001B4D81" w:rsidRPr="001B4D81" w:rsidRDefault="001B4D81" w:rsidP="001B4D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B4D81">
        <w:rPr>
          <w:rFonts w:ascii="Times New Roman" w:eastAsia="Times New Roman" w:hAnsi="Times New Roman" w:cs="Times New Roman"/>
          <w:sz w:val="28"/>
          <w:szCs w:val="28"/>
          <w:lang w:eastAsia="uk-UA"/>
        </w:rPr>
        <w:t xml:space="preserve">2. </w:t>
      </w:r>
      <w:r w:rsidRPr="001B4D81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Комісії провести обстеження щодо фактів викладених у зверненні та скласти відповідний акт.</w:t>
      </w:r>
    </w:p>
    <w:p w:rsidR="001B4D81" w:rsidRDefault="001B4D81" w:rsidP="00CB39A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023EA" w:rsidRPr="001B4D81" w:rsidRDefault="003023EA" w:rsidP="001B4D8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4D81" w:rsidRPr="001B4D81" w:rsidRDefault="003023EA" w:rsidP="001B4D81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Секретар міської ради       </w:t>
      </w:r>
      <w:r w:rsidR="001B4D81" w:rsidRPr="001B4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Григорій ГЕРАСИМЕНКО</w:t>
      </w:r>
      <w:r w:rsidR="001B4D81" w:rsidRPr="001B4D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</w:t>
      </w:r>
    </w:p>
    <w:p w:rsidR="00826C60" w:rsidRDefault="00826C60"/>
    <w:p w:rsidR="003023EA" w:rsidRPr="003023EA" w:rsidRDefault="003023EA" w:rsidP="003023EA"/>
    <w:sectPr w:rsidR="003023EA" w:rsidRPr="003023E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UkrainianBaltica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0F0184"/>
    <w:multiLevelType w:val="hybridMultilevel"/>
    <w:tmpl w:val="BA12FA02"/>
    <w:lvl w:ilvl="0" w:tplc="01DA52E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CF2F0F"/>
    <w:multiLevelType w:val="hybridMultilevel"/>
    <w:tmpl w:val="1C6E1952"/>
    <w:lvl w:ilvl="0" w:tplc="BA6C446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15E"/>
    <w:rsid w:val="000D6ADF"/>
    <w:rsid w:val="001B4D81"/>
    <w:rsid w:val="001F4DE1"/>
    <w:rsid w:val="003023EA"/>
    <w:rsid w:val="00331C70"/>
    <w:rsid w:val="003A2B0C"/>
    <w:rsid w:val="003C26B2"/>
    <w:rsid w:val="00457243"/>
    <w:rsid w:val="00514D20"/>
    <w:rsid w:val="00573FAC"/>
    <w:rsid w:val="00591999"/>
    <w:rsid w:val="00623777"/>
    <w:rsid w:val="00635B9A"/>
    <w:rsid w:val="006B7140"/>
    <w:rsid w:val="006E2C37"/>
    <w:rsid w:val="007621B2"/>
    <w:rsid w:val="007C1FCD"/>
    <w:rsid w:val="007C4C9C"/>
    <w:rsid w:val="00826C60"/>
    <w:rsid w:val="00882837"/>
    <w:rsid w:val="00905501"/>
    <w:rsid w:val="009336AF"/>
    <w:rsid w:val="00972FB6"/>
    <w:rsid w:val="00984DB1"/>
    <w:rsid w:val="009A3438"/>
    <w:rsid w:val="00A00C1E"/>
    <w:rsid w:val="00A23354"/>
    <w:rsid w:val="00A9215E"/>
    <w:rsid w:val="00A95ADB"/>
    <w:rsid w:val="00AD279E"/>
    <w:rsid w:val="00AE6288"/>
    <w:rsid w:val="00B45A9A"/>
    <w:rsid w:val="00B72369"/>
    <w:rsid w:val="00BA0739"/>
    <w:rsid w:val="00C3026D"/>
    <w:rsid w:val="00CB0E39"/>
    <w:rsid w:val="00CB39AA"/>
    <w:rsid w:val="00D5479C"/>
    <w:rsid w:val="00D628D2"/>
    <w:rsid w:val="00DF7D34"/>
    <w:rsid w:val="00E944D8"/>
    <w:rsid w:val="00EB396A"/>
    <w:rsid w:val="00EE2C56"/>
    <w:rsid w:val="00F5295B"/>
    <w:rsid w:val="00FB2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D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023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D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1B4D81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023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274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6</cp:revision>
  <dcterms:created xsi:type="dcterms:W3CDTF">2024-07-31T12:12:00Z</dcterms:created>
  <dcterms:modified xsi:type="dcterms:W3CDTF">2024-10-04T08:15:00Z</dcterms:modified>
</cp:coreProperties>
</file>